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D47" w:rsidRPr="00D23816" w:rsidRDefault="009C4F37">
      <w:pPr>
        <w:jc w:val="center"/>
        <w:rPr>
          <w:b/>
          <w:sz w:val="26"/>
          <w:szCs w:val="26"/>
        </w:rPr>
      </w:pPr>
      <w:r w:rsidRPr="00D23816">
        <w:rPr>
          <w:b/>
          <w:sz w:val="26"/>
          <w:szCs w:val="26"/>
        </w:rPr>
        <w:t>Basics of APA style</w:t>
      </w:r>
      <w:r w:rsidR="008D4C15" w:rsidRPr="00D23816">
        <w:rPr>
          <w:b/>
          <w:sz w:val="26"/>
          <w:szCs w:val="26"/>
        </w:rPr>
        <w:t xml:space="preserve"> </w:t>
      </w:r>
      <w:r w:rsidR="001D4E1E">
        <w:rPr>
          <w:b/>
          <w:sz w:val="26"/>
          <w:szCs w:val="26"/>
        </w:rPr>
        <w:t>(6</w:t>
      </w:r>
      <w:r w:rsidR="001D4E1E" w:rsidRPr="001D4E1E">
        <w:rPr>
          <w:b/>
          <w:sz w:val="26"/>
          <w:szCs w:val="26"/>
          <w:vertAlign w:val="superscript"/>
        </w:rPr>
        <w:t>th</w:t>
      </w:r>
      <w:r w:rsidR="001D4E1E">
        <w:rPr>
          <w:b/>
          <w:sz w:val="26"/>
          <w:szCs w:val="26"/>
        </w:rPr>
        <w:t xml:space="preserve"> edition)</w:t>
      </w:r>
    </w:p>
    <w:p w:rsidR="00B917DD" w:rsidRPr="00AA4441" w:rsidRDefault="00B917DD">
      <w:pPr>
        <w:jc w:val="center"/>
        <w:rPr>
          <w:b/>
          <w:sz w:val="24"/>
          <w:szCs w:val="24"/>
        </w:rPr>
      </w:pPr>
    </w:p>
    <w:p w:rsidR="00B917DD" w:rsidRPr="00694016" w:rsidRDefault="00B917DD" w:rsidP="00B917DD">
      <w:pPr>
        <w:rPr>
          <w:sz w:val="23"/>
          <w:szCs w:val="23"/>
        </w:rPr>
      </w:pPr>
      <w:r w:rsidRPr="0092711B">
        <w:rPr>
          <w:sz w:val="23"/>
          <w:szCs w:val="23"/>
        </w:rPr>
        <w:t xml:space="preserve">These guidelines are based on </w:t>
      </w:r>
      <w:r w:rsidRPr="0092711B">
        <w:rPr>
          <w:i/>
          <w:sz w:val="23"/>
          <w:szCs w:val="23"/>
        </w:rPr>
        <w:t>Publication Manual of the American Psychological Association</w:t>
      </w:r>
      <w:r w:rsidRPr="0092711B">
        <w:rPr>
          <w:sz w:val="23"/>
          <w:szCs w:val="23"/>
        </w:rPr>
        <w:t xml:space="preserve"> (6</w:t>
      </w:r>
      <w:r w:rsidRPr="0092711B">
        <w:rPr>
          <w:sz w:val="23"/>
          <w:szCs w:val="23"/>
          <w:vertAlign w:val="superscript"/>
        </w:rPr>
        <w:t>th</w:t>
      </w:r>
      <w:r w:rsidRPr="0092711B">
        <w:rPr>
          <w:sz w:val="23"/>
          <w:szCs w:val="23"/>
        </w:rPr>
        <w:t xml:space="preserve"> ed.) (2010). </w:t>
      </w:r>
      <w:smartTag w:uri="urn:schemas-microsoft-com:office:smarttags" w:element="place">
        <w:smartTag w:uri="urn:schemas-microsoft-com:office:smarttags" w:element="City">
          <w:r w:rsidRPr="0092711B">
            <w:rPr>
              <w:sz w:val="23"/>
              <w:szCs w:val="23"/>
            </w:rPr>
            <w:t>Washington</w:t>
          </w:r>
        </w:smartTag>
        <w:r w:rsidRPr="0092711B">
          <w:rPr>
            <w:sz w:val="23"/>
            <w:szCs w:val="23"/>
          </w:rPr>
          <w:t xml:space="preserve">, </w:t>
        </w:r>
        <w:smartTag w:uri="urn:schemas-microsoft-com:office:smarttags" w:element="State">
          <w:r w:rsidRPr="0092711B">
            <w:rPr>
              <w:sz w:val="23"/>
              <w:szCs w:val="23"/>
            </w:rPr>
            <w:t>DC</w:t>
          </w:r>
        </w:smartTag>
      </w:smartTag>
      <w:r w:rsidRPr="0092711B">
        <w:rPr>
          <w:sz w:val="23"/>
          <w:szCs w:val="23"/>
        </w:rPr>
        <w:t>: American Psychological Association.</w:t>
      </w:r>
      <w:r w:rsidRPr="00694016">
        <w:rPr>
          <w:sz w:val="23"/>
          <w:szCs w:val="23"/>
        </w:rPr>
        <w:t xml:space="preserve"> </w:t>
      </w:r>
      <w:r w:rsidR="0092711B">
        <w:rPr>
          <w:sz w:val="23"/>
          <w:szCs w:val="23"/>
        </w:rPr>
        <w:t>Highlighted portions reflect changes from the 5</w:t>
      </w:r>
      <w:r w:rsidR="0092711B" w:rsidRPr="0092711B">
        <w:rPr>
          <w:sz w:val="23"/>
          <w:szCs w:val="23"/>
          <w:vertAlign w:val="superscript"/>
        </w:rPr>
        <w:t>th</w:t>
      </w:r>
      <w:r w:rsidR="0092711B">
        <w:rPr>
          <w:sz w:val="23"/>
          <w:szCs w:val="23"/>
        </w:rPr>
        <w:t xml:space="preserve"> edition style.</w:t>
      </w:r>
    </w:p>
    <w:p w:rsidR="00B917DD" w:rsidRPr="00694016" w:rsidRDefault="00B917DD">
      <w:pPr>
        <w:jc w:val="center"/>
        <w:rPr>
          <w:sz w:val="23"/>
          <w:szCs w:val="23"/>
        </w:rPr>
      </w:pPr>
    </w:p>
    <w:p w:rsidR="00163D47" w:rsidRPr="006143F3" w:rsidRDefault="000460DA">
      <w:pPr>
        <w:numPr>
          <w:ilvl w:val="0"/>
          <w:numId w:val="1"/>
        </w:numPr>
        <w:rPr>
          <w:sz w:val="23"/>
          <w:szCs w:val="23"/>
        </w:rPr>
      </w:pPr>
      <w:r w:rsidRPr="00694016">
        <w:rPr>
          <w:sz w:val="23"/>
          <w:szCs w:val="23"/>
        </w:rPr>
        <w:t xml:space="preserve">Papers </w:t>
      </w:r>
      <w:r w:rsidRPr="006143F3">
        <w:rPr>
          <w:sz w:val="23"/>
          <w:szCs w:val="23"/>
        </w:rPr>
        <w:t xml:space="preserve">should be typed, double-spaced, 12 point font, </w:t>
      </w:r>
      <w:r w:rsidR="008C68F3" w:rsidRPr="006143F3">
        <w:rPr>
          <w:sz w:val="23"/>
          <w:szCs w:val="23"/>
        </w:rPr>
        <w:t>with 1” margins</w:t>
      </w:r>
      <w:r w:rsidR="004A04B1" w:rsidRPr="006143F3">
        <w:rPr>
          <w:sz w:val="23"/>
          <w:szCs w:val="23"/>
        </w:rPr>
        <w:t xml:space="preserve"> on all sides</w:t>
      </w:r>
      <w:r w:rsidRPr="006143F3">
        <w:rPr>
          <w:sz w:val="23"/>
          <w:szCs w:val="23"/>
        </w:rPr>
        <w:t>.</w:t>
      </w:r>
      <w:r w:rsidR="00163D47" w:rsidRPr="006143F3">
        <w:rPr>
          <w:sz w:val="23"/>
          <w:szCs w:val="23"/>
        </w:rPr>
        <w:t xml:space="preserve">  </w:t>
      </w:r>
    </w:p>
    <w:p w:rsidR="000460DA" w:rsidRPr="006143F3" w:rsidRDefault="00B917DD" w:rsidP="000460DA">
      <w:pPr>
        <w:numPr>
          <w:ilvl w:val="0"/>
          <w:numId w:val="1"/>
        </w:numPr>
        <w:rPr>
          <w:sz w:val="23"/>
          <w:szCs w:val="23"/>
        </w:rPr>
      </w:pPr>
      <w:r w:rsidRPr="006143F3">
        <w:rPr>
          <w:sz w:val="23"/>
          <w:szCs w:val="23"/>
        </w:rPr>
        <w:t xml:space="preserve">Title page </w:t>
      </w:r>
      <w:r w:rsidR="00FA25C1" w:rsidRPr="006143F3">
        <w:rPr>
          <w:sz w:val="23"/>
          <w:szCs w:val="23"/>
        </w:rPr>
        <w:t>should include the following:</w:t>
      </w:r>
    </w:p>
    <w:p w:rsidR="000460DA" w:rsidRPr="006143F3" w:rsidRDefault="000460DA" w:rsidP="000460DA">
      <w:pPr>
        <w:numPr>
          <w:ilvl w:val="1"/>
          <w:numId w:val="1"/>
        </w:numPr>
        <w:rPr>
          <w:sz w:val="23"/>
          <w:szCs w:val="23"/>
        </w:rPr>
      </w:pPr>
      <w:r w:rsidRPr="006143F3">
        <w:rPr>
          <w:sz w:val="23"/>
          <w:szCs w:val="23"/>
        </w:rPr>
        <w:t>Running head</w:t>
      </w:r>
      <w:r w:rsidR="008C68F3" w:rsidRPr="006143F3">
        <w:rPr>
          <w:sz w:val="23"/>
          <w:szCs w:val="23"/>
        </w:rPr>
        <w:t>, p</w:t>
      </w:r>
      <w:r w:rsidR="00B917DD" w:rsidRPr="006143F3">
        <w:rPr>
          <w:sz w:val="23"/>
          <w:szCs w:val="23"/>
        </w:rPr>
        <w:t>age number</w:t>
      </w:r>
      <w:r w:rsidR="008D4C15" w:rsidRPr="006143F3">
        <w:rPr>
          <w:sz w:val="23"/>
          <w:szCs w:val="23"/>
        </w:rPr>
        <w:t>,</w:t>
      </w:r>
      <w:r w:rsidR="008C68F3" w:rsidRPr="006143F3">
        <w:rPr>
          <w:sz w:val="23"/>
          <w:szCs w:val="23"/>
        </w:rPr>
        <w:t xml:space="preserve"> t</w:t>
      </w:r>
      <w:r w:rsidRPr="006143F3">
        <w:rPr>
          <w:sz w:val="23"/>
          <w:szCs w:val="23"/>
        </w:rPr>
        <w:t>itle</w:t>
      </w:r>
      <w:r w:rsidR="00B917DD" w:rsidRPr="006143F3">
        <w:rPr>
          <w:sz w:val="23"/>
          <w:szCs w:val="23"/>
        </w:rPr>
        <w:t xml:space="preserve"> of paper</w:t>
      </w:r>
      <w:r w:rsidR="008C68F3" w:rsidRPr="006143F3">
        <w:rPr>
          <w:sz w:val="23"/>
          <w:szCs w:val="23"/>
        </w:rPr>
        <w:t>, your n</w:t>
      </w:r>
      <w:r w:rsidRPr="006143F3">
        <w:rPr>
          <w:sz w:val="23"/>
          <w:szCs w:val="23"/>
        </w:rPr>
        <w:t>ame</w:t>
      </w:r>
      <w:r w:rsidR="008C68F3" w:rsidRPr="006143F3">
        <w:rPr>
          <w:sz w:val="23"/>
          <w:szCs w:val="23"/>
        </w:rPr>
        <w:t>, your i</w:t>
      </w:r>
      <w:r w:rsidRPr="006143F3">
        <w:rPr>
          <w:sz w:val="23"/>
          <w:szCs w:val="23"/>
        </w:rPr>
        <w:t xml:space="preserve">nstitutional </w:t>
      </w:r>
      <w:r w:rsidR="008C68F3" w:rsidRPr="006143F3">
        <w:rPr>
          <w:sz w:val="23"/>
          <w:szCs w:val="23"/>
        </w:rPr>
        <w:t>a</w:t>
      </w:r>
      <w:r w:rsidRPr="006143F3">
        <w:rPr>
          <w:sz w:val="23"/>
          <w:szCs w:val="23"/>
        </w:rPr>
        <w:t>ffiliation</w:t>
      </w:r>
      <w:r w:rsidR="0009164A" w:rsidRPr="006143F3">
        <w:rPr>
          <w:sz w:val="23"/>
          <w:szCs w:val="23"/>
        </w:rPr>
        <w:t xml:space="preserve">. </w:t>
      </w:r>
      <w:r w:rsidR="0009164A" w:rsidRPr="00E23510">
        <w:rPr>
          <w:sz w:val="23"/>
          <w:szCs w:val="23"/>
          <w:highlight w:val="yellow"/>
        </w:rPr>
        <w:t>Place the running head on each page of your manuscript as formatted on the title page.</w:t>
      </w:r>
    </w:p>
    <w:p w:rsidR="000460DA" w:rsidRPr="00694016" w:rsidRDefault="008C68F3" w:rsidP="000460DA">
      <w:pPr>
        <w:numPr>
          <w:ilvl w:val="1"/>
          <w:numId w:val="1"/>
        </w:numPr>
        <w:rPr>
          <w:sz w:val="23"/>
          <w:szCs w:val="23"/>
        </w:rPr>
      </w:pPr>
      <w:r w:rsidRPr="006143F3">
        <w:rPr>
          <w:sz w:val="23"/>
          <w:szCs w:val="23"/>
        </w:rPr>
        <w:t>S</w:t>
      </w:r>
      <w:r w:rsidR="000460DA" w:rsidRPr="006143F3">
        <w:rPr>
          <w:sz w:val="23"/>
          <w:szCs w:val="23"/>
        </w:rPr>
        <w:t>ee the</w:t>
      </w:r>
      <w:r w:rsidR="000460DA" w:rsidRPr="00694016">
        <w:rPr>
          <w:sz w:val="23"/>
          <w:szCs w:val="23"/>
        </w:rPr>
        <w:t xml:space="preserve"> example below</w:t>
      </w:r>
      <w:r w:rsidRPr="00694016">
        <w:rPr>
          <w:sz w:val="23"/>
          <w:szCs w:val="23"/>
        </w:rPr>
        <w:t>. N</w:t>
      </w:r>
      <w:r w:rsidR="000460DA" w:rsidRPr="00694016">
        <w:rPr>
          <w:sz w:val="23"/>
          <w:szCs w:val="23"/>
        </w:rPr>
        <w:t xml:space="preserve">ote when and where </w:t>
      </w:r>
      <w:r w:rsidR="00B917DD" w:rsidRPr="00694016">
        <w:rPr>
          <w:sz w:val="23"/>
          <w:szCs w:val="23"/>
        </w:rPr>
        <w:t>uppercase versus lower</w:t>
      </w:r>
      <w:r w:rsidR="000460DA" w:rsidRPr="00694016">
        <w:rPr>
          <w:sz w:val="23"/>
          <w:szCs w:val="23"/>
        </w:rPr>
        <w:t xml:space="preserve">case </w:t>
      </w:r>
      <w:r w:rsidR="00B917DD" w:rsidRPr="00694016">
        <w:rPr>
          <w:sz w:val="23"/>
          <w:szCs w:val="23"/>
        </w:rPr>
        <w:t>letters are</w:t>
      </w:r>
      <w:r w:rsidR="000460DA" w:rsidRPr="00694016">
        <w:rPr>
          <w:sz w:val="23"/>
          <w:szCs w:val="23"/>
        </w:rPr>
        <w:t xml:space="preserve"> used.</w:t>
      </w:r>
    </w:p>
    <w:p w:rsidR="000460DA" w:rsidRPr="00694016" w:rsidRDefault="000460DA" w:rsidP="000460DA">
      <w:pPr>
        <w:ind w:left="360"/>
        <w:rPr>
          <w:sz w:val="23"/>
          <w:szCs w:val="23"/>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06"/>
      </w:tblGrid>
      <w:tr w:rsidR="000460DA" w:rsidRPr="00694016" w:rsidTr="009F7DA8">
        <w:tblPrEx>
          <w:tblCellMar>
            <w:top w:w="0" w:type="dxa"/>
            <w:bottom w:w="0" w:type="dxa"/>
          </w:tblCellMar>
        </w:tblPrEx>
        <w:trPr>
          <w:trHeight w:val="5596"/>
        </w:trPr>
        <w:tc>
          <w:tcPr>
            <w:tcW w:w="5006" w:type="dxa"/>
          </w:tcPr>
          <w:p w:rsidR="000460DA" w:rsidRPr="00694016" w:rsidRDefault="000460DA" w:rsidP="002F36D0">
            <w:pPr>
              <w:rPr>
                <w:sz w:val="16"/>
                <w:szCs w:val="16"/>
              </w:rPr>
            </w:pPr>
          </w:p>
          <w:p w:rsidR="000460DA" w:rsidRPr="00694016" w:rsidRDefault="008C68F3" w:rsidP="00BC48EB">
            <w:pPr>
              <w:jc w:val="right"/>
              <w:rPr>
                <w:sz w:val="16"/>
                <w:szCs w:val="16"/>
              </w:rPr>
            </w:pPr>
            <w:r w:rsidRPr="00694016">
              <w:rPr>
                <w:sz w:val="16"/>
                <w:szCs w:val="16"/>
              </w:rPr>
              <w:t xml:space="preserve"> </w:t>
            </w:r>
            <w:r w:rsidR="000460DA" w:rsidRPr="00694016">
              <w:rPr>
                <w:sz w:val="16"/>
                <w:szCs w:val="16"/>
              </w:rPr>
              <w:t>1</w:t>
            </w:r>
          </w:p>
          <w:p w:rsidR="000460DA" w:rsidRPr="00694016" w:rsidRDefault="000460DA" w:rsidP="00FA58D9">
            <w:pPr>
              <w:rPr>
                <w:sz w:val="16"/>
                <w:szCs w:val="16"/>
              </w:rPr>
            </w:pPr>
          </w:p>
          <w:p w:rsidR="000460DA" w:rsidRPr="00694016" w:rsidRDefault="000460DA" w:rsidP="002F36D0">
            <w:pPr>
              <w:rPr>
                <w:sz w:val="16"/>
                <w:szCs w:val="16"/>
              </w:rPr>
            </w:pPr>
            <w:r w:rsidRPr="00694016">
              <w:rPr>
                <w:sz w:val="16"/>
                <w:szCs w:val="16"/>
              </w:rPr>
              <w:t xml:space="preserve">     Running head: </w:t>
            </w:r>
            <w:r w:rsidR="001307E2" w:rsidRPr="00694016">
              <w:rPr>
                <w:sz w:val="16"/>
                <w:szCs w:val="16"/>
              </w:rPr>
              <w:t xml:space="preserve">VALIDITY OF POPULAR PSYCHOLOGY </w:t>
            </w:r>
          </w:p>
          <w:p w:rsidR="000460DA" w:rsidRPr="00694016" w:rsidRDefault="000460DA" w:rsidP="002F36D0">
            <w:pPr>
              <w:rPr>
                <w:sz w:val="16"/>
                <w:szCs w:val="16"/>
              </w:rPr>
            </w:pPr>
          </w:p>
          <w:p w:rsidR="000460DA" w:rsidRPr="00694016" w:rsidRDefault="000460DA" w:rsidP="002F36D0">
            <w:pPr>
              <w:rPr>
                <w:sz w:val="16"/>
                <w:szCs w:val="16"/>
              </w:rPr>
            </w:pPr>
          </w:p>
          <w:p w:rsidR="000460DA" w:rsidRPr="00694016" w:rsidRDefault="000460DA" w:rsidP="002F36D0">
            <w:pPr>
              <w:rPr>
                <w:sz w:val="16"/>
                <w:szCs w:val="16"/>
              </w:rPr>
            </w:pPr>
          </w:p>
          <w:p w:rsidR="009F7DA8" w:rsidRPr="00694016" w:rsidRDefault="009F7DA8" w:rsidP="002F36D0">
            <w:pPr>
              <w:rPr>
                <w:sz w:val="16"/>
                <w:szCs w:val="16"/>
              </w:rPr>
            </w:pPr>
          </w:p>
          <w:p w:rsidR="003A7D9A" w:rsidRPr="00694016" w:rsidRDefault="003A7D9A" w:rsidP="002F36D0">
            <w:pPr>
              <w:rPr>
                <w:sz w:val="16"/>
                <w:szCs w:val="16"/>
              </w:rPr>
            </w:pPr>
          </w:p>
          <w:p w:rsidR="003A7D9A" w:rsidRPr="00694016" w:rsidRDefault="003A7D9A" w:rsidP="002F36D0">
            <w:pPr>
              <w:rPr>
                <w:sz w:val="16"/>
                <w:szCs w:val="16"/>
              </w:rPr>
            </w:pPr>
          </w:p>
          <w:p w:rsidR="00AA4441" w:rsidRPr="00694016" w:rsidRDefault="00AA4441" w:rsidP="002F36D0">
            <w:pPr>
              <w:rPr>
                <w:sz w:val="16"/>
                <w:szCs w:val="16"/>
              </w:rPr>
            </w:pPr>
          </w:p>
          <w:p w:rsidR="000460DA" w:rsidRPr="00694016" w:rsidRDefault="000460DA" w:rsidP="002F36D0">
            <w:pPr>
              <w:rPr>
                <w:sz w:val="16"/>
                <w:szCs w:val="16"/>
              </w:rPr>
            </w:pPr>
          </w:p>
          <w:p w:rsidR="000460DA" w:rsidRPr="00694016" w:rsidRDefault="000460DA" w:rsidP="002F36D0">
            <w:pPr>
              <w:jc w:val="center"/>
              <w:rPr>
                <w:sz w:val="16"/>
                <w:szCs w:val="16"/>
              </w:rPr>
            </w:pPr>
            <w:r w:rsidRPr="00694016">
              <w:rPr>
                <w:sz w:val="16"/>
                <w:szCs w:val="16"/>
              </w:rPr>
              <w:t>Popular Psychology Publications:</w:t>
            </w:r>
            <w:r w:rsidR="009F7DA8" w:rsidRPr="00694016">
              <w:rPr>
                <w:sz w:val="16"/>
                <w:szCs w:val="16"/>
              </w:rPr>
              <w:t xml:space="preserve"> </w:t>
            </w:r>
            <w:r w:rsidRPr="00694016">
              <w:rPr>
                <w:sz w:val="16"/>
                <w:szCs w:val="16"/>
              </w:rPr>
              <w:t>Perpetuating Preposterous Propositions</w:t>
            </w:r>
            <w:r w:rsidR="00D45EB9" w:rsidRPr="00694016">
              <w:rPr>
                <w:sz w:val="16"/>
                <w:szCs w:val="16"/>
              </w:rPr>
              <w:t>?</w:t>
            </w:r>
          </w:p>
          <w:p w:rsidR="000460DA" w:rsidRPr="00694016" w:rsidRDefault="000460DA" w:rsidP="002F36D0">
            <w:pPr>
              <w:jc w:val="center"/>
              <w:rPr>
                <w:sz w:val="16"/>
                <w:szCs w:val="16"/>
              </w:rPr>
            </w:pPr>
          </w:p>
          <w:p w:rsidR="000460DA" w:rsidRPr="00694016" w:rsidRDefault="000460DA" w:rsidP="002F36D0">
            <w:pPr>
              <w:jc w:val="center"/>
              <w:rPr>
                <w:sz w:val="16"/>
                <w:szCs w:val="16"/>
              </w:rPr>
            </w:pPr>
            <w:r w:rsidRPr="00694016">
              <w:rPr>
                <w:sz w:val="16"/>
                <w:szCs w:val="16"/>
              </w:rPr>
              <w:t>Roberta Steinberg</w:t>
            </w:r>
          </w:p>
          <w:p w:rsidR="000460DA" w:rsidRPr="00694016" w:rsidRDefault="000460DA" w:rsidP="002F36D0">
            <w:pPr>
              <w:jc w:val="center"/>
              <w:rPr>
                <w:sz w:val="16"/>
                <w:szCs w:val="16"/>
              </w:rPr>
            </w:pPr>
          </w:p>
          <w:p w:rsidR="000460DA" w:rsidRPr="00694016" w:rsidRDefault="000460DA" w:rsidP="002F36D0">
            <w:pPr>
              <w:jc w:val="center"/>
              <w:rPr>
                <w:sz w:val="16"/>
                <w:szCs w:val="16"/>
              </w:rPr>
            </w:pPr>
            <w:smartTag w:uri="urn:schemas-microsoft-com:office:smarttags" w:element="place">
              <w:smartTag w:uri="urn:schemas-microsoft-com:office:smarttags" w:element="PlaceName">
                <w:r w:rsidRPr="00694016">
                  <w:rPr>
                    <w:sz w:val="16"/>
                    <w:szCs w:val="16"/>
                  </w:rPr>
                  <w:t>Illinois</w:t>
                </w:r>
              </w:smartTag>
              <w:r w:rsidRPr="00694016">
                <w:rPr>
                  <w:sz w:val="16"/>
                  <w:szCs w:val="16"/>
                </w:rPr>
                <w:t xml:space="preserve"> </w:t>
              </w:r>
              <w:smartTag w:uri="urn:schemas-microsoft-com:office:smarttags" w:element="PlaceName">
                <w:r w:rsidRPr="00694016">
                  <w:rPr>
                    <w:sz w:val="16"/>
                    <w:szCs w:val="16"/>
                  </w:rPr>
                  <w:t>Wesleyan</w:t>
                </w:r>
              </w:smartTag>
              <w:r w:rsidRPr="00694016">
                <w:rPr>
                  <w:sz w:val="16"/>
                  <w:szCs w:val="16"/>
                </w:rPr>
                <w:t xml:space="preserve"> </w:t>
              </w:r>
              <w:smartTag w:uri="urn:schemas-microsoft-com:office:smarttags" w:element="PlaceType">
                <w:r w:rsidRPr="00694016">
                  <w:rPr>
                    <w:sz w:val="16"/>
                    <w:szCs w:val="16"/>
                  </w:rPr>
                  <w:t>University</w:t>
                </w:r>
              </w:smartTag>
            </w:smartTag>
          </w:p>
          <w:p w:rsidR="008D4C15" w:rsidRPr="00694016" w:rsidRDefault="008D4C15" w:rsidP="008D4C15">
            <w:pPr>
              <w:rPr>
                <w:sz w:val="23"/>
                <w:szCs w:val="23"/>
              </w:rPr>
            </w:pPr>
          </w:p>
        </w:tc>
      </w:tr>
    </w:tbl>
    <w:p w:rsidR="000460DA" w:rsidRPr="00694016" w:rsidRDefault="000460DA" w:rsidP="000460DA">
      <w:pPr>
        <w:ind w:left="360"/>
        <w:rPr>
          <w:sz w:val="23"/>
          <w:szCs w:val="23"/>
        </w:rPr>
      </w:pPr>
    </w:p>
    <w:p w:rsidR="00B917DD" w:rsidRPr="00694016" w:rsidRDefault="00B917DD" w:rsidP="00B917DD">
      <w:pPr>
        <w:numPr>
          <w:ilvl w:val="0"/>
          <w:numId w:val="1"/>
        </w:numPr>
        <w:rPr>
          <w:sz w:val="23"/>
          <w:szCs w:val="23"/>
        </w:rPr>
      </w:pPr>
      <w:r w:rsidRPr="00694016">
        <w:rPr>
          <w:sz w:val="23"/>
          <w:szCs w:val="23"/>
        </w:rPr>
        <w:t xml:space="preserve">An abstract should appear on its own page after the title page. Abstracts should be </w:t>
      </w:r>
      <w:r w:rsidRPr="002C5CE5">
        <w:rPr>
          <w:sz w:val="23"/>
          <w:szCs w:val="23"/>
          <w:highlight w:val="yellow"/>
        </w:rPr>
        <w:t>150 words or less</w:t>
      </w:r>
      <w:r w:rsidRPr="00694016">
        <w:rPr>
          <w:sz w:val="23"/>
          <w:szCs w:val="23"/>
        </w:rPr>
        <w:t xml:space="preserve">. Center and </w:t>
      </w:r>
      <w:r w:rsidRPr="00694016">
        <w:rPr>
          <w:sz w:val="23"/>
          <w:szCs w:val="23"/>
          <w:highlight w:val="yellow"/>
        </w:rPr>
        <w:t>bold</w:t>
      </w:r>
      <w:r w:rsidRPr="00694016">
        <w:rPr>
          <w:sz w:val="23"/>
          <w:szCs w:val="23"/>
        </w:rPr>
        <w:t xml:space="preserve"> the word Abstract at the top of the page. </w:t>
      </w:r>
      <w:r w:rsidRPr="00694016">
        <w:rPr>
          <w:sz w:val="23"/>
          <w:szCs w:val="23"/>
          <w:highlight w:val="yellow"/>
        </w:rPr>
        <w:t>Include a list of keywords after the abstract.</w:t>
      </w:r>
    </w:p>
    <w:p w:rsidR="00B917DD" w:rsidRPr="00694016" w:rsidRDefault="00B917DD" w:rsidP="00B917DD">
      <w:pPr>
        <w:numPr>
          <w:ilvl w:val="0"/>
          <w:numId w:val="1"/>
        </w:numPr>
        <w:rPr>
          <w:sz w:val="23"/>
          <w:szCs w:val="23"/>
        </w:rPr>
      </w:pPr>
      <w:r w:rsidRPr="00694016">
        <w:rPr>
          <w:sz w:val="23"/>
          <w:szCs w:val="23"/>
        </w:rPr>
        <w:t>The title of the paper should be repeated on the first page of text, at the top, centered</w:t>
      </w:r>
      <w:r w:rsidR="00FA58D9" w:rsidRPr="00694016">
        <w:rPr>
          <w:sz w:val="23"/>
          <w:szCs w:val="23"/>
        </w:rPr>
        <w:t xml:space="preserve">, </w:t>
      </w:r>
      <w:r w:rsidR="00FA58D9" w:rsidRPr="00694016">
        <w:rPr>
          <w:sz w:val="23"/>
          <w:szCs w:val="23"/>
          <w:highlight w:val="yellow"/>
        </w:rPr>
        <w:t>and bold</w:t>
      </w:r>
      <w:r w:rsidRPr="00694016">
        <w:rPr>
          <w:sz w:val="23"/>
          <w:szCs w:val="23"/>
        </w:rPr>
        <w:t>.</w:t>
      </w:r>
    </w:p>
    <w:p w:rsidR="00163D47" w:rsidRPr="00694016" w:rsidRDefault="000460DA">
      <w:pPr>
        <w:numPr>
          <w:ilvl w:val="0"/>
          <w:numId w:val="1"/>
        </w:numPr>
        <w:rPr>
          <w:sz w:val="23"/>
          <w:szCs w:val="23"/>
        </w:rPr>
      </w:pPr>
      <w:r w:rsidRPr="00694016">
        <w:rPr>
          <w:sz w:val="23"/>
          <w:szCs w:val="23"/>
        </w:rPr>
        <w:t>Citations of references</w:t>
      </w:r>
      <w:r w:rsidR="00163D47" w:rsidRPr="00694016">
        <w:rPr>
          <w:sz w:val="23"/>
          <w:szCs w:val="23"/>
        </w:rPr>
        <w:t xml:space="preserve"> </w:t>
      </w:r>
    </w:p>
    <w:p w:rsidR="00163D47" w:rsidRPr="00694016" w:rsidRDefault="00FA25C1">
      <w:pPr>
        <w:numPr>
          <w:ilvl w:val="1"/>
          <w:numId w:val="1"/>
        </w:numPr>
        <w:rPr>
          <w:sz w:val="23"/>
          <w:szCs w:val="23"/>
        </w:rPr>
      </w:pPr>
      <w:r w:rsidRPr="00694016">
        <w:rPr>
          <w:sz w:val="23"/>
          <w:szCs w:val="23"/>
        </w:rPr>
        <w:t>Citing references within text</w:t>
      </w:r>
    </w:p>
    <w:p w:rsidR="009178B7" w:rsidRPr="00694016" w:rsidRDefault="009178B7" w:rsidP="009178B7">
      <w:pPr>
        <w:numPr>
          <w:ilvl w:val="2"/>
          <w:numId w:val="1"/>
        </w:numPr>
        <w:rPr>
          <w:sz w:val="23"/>
          <w:szCs w:val="23"/>
        </w:rPr>
      </w:pPr>
      <w:r w:rsidRPr="00694016">
        <w:rPr>
          <w:sz w:val="23"/>
          <w:szCs w:val="23"/>
        </w:rPr>
        <w:t>Not</w:t>
      </w:r>
      <w:r w:rsidR="00FA25C1" w:rsidRPr="00694016">
        <w:rPr>
          <w:sz w:val="23"/>
          <w:szCs w:val="23"/>
        </w:rPr>
        <w:t xml:space="preserve">e – </w:t>
      </w:r>
      <w:r w:rsidRPr="00694016">
        <w:rPr>
          <w:sz w:val="23"/>
          <w:szCs w:val="23"/>
        </w:rPr>
        <w:t xml:space="preserve">when the </w:t>
      </w:r>
      <w:r w:rsidR="00B917DD" w:rsidRPr="00694016">
        <w:rPr>
          <w:sz w:val="23"/>
          <w:szCs w:val="23"/>
        </w:rPr>
        <w:t xml:space="preserve">authors’ </w:t>
      </w:r>
      <w:r w:rsidRPr="00694016">
        <w:rPr>
          <w:sz w:val="23"/>
          <w:szCs w:val="23"/>
        </w:rPr>
        <w:t xml:space="preserve">names appear </w:t>
      </w:r>
      <w:r w:rsidR="00694016">
        <w:rPr>
          <w:sz w:val="23"/>
          <w:szCs w:val="23"/>
        </w:rPr>
        <w:t xml:space="preserve">in </w:t>
      </w:r>
      <w:r w:rsidRPr="00694016">
        <w:rPr>
          <w:sz w:val="23"/>
          <w:szCs w:val="23"/>
        </w:rPr>
        <w:t>the text of the sentenc</w:t>
      </w:r>
      <w:r w:rsidR="00694016">
        <w:rPr>
          <w:sz w:val="23"/>
          <w:szCs w:val="23"/>
        </w:rPr>
        <w:t xml:space="preserve">e they are separated by “and.” </w:t>
      </w:r>
      <w:r w:rsidRPr="00694016">
        <w:rPr>
          <w:sz w:val="23"/>
          <w:szCs w:val="23"/>
        </w:rPr>
        <w:t>When they appear in parenthesis at the end of a sente</w:t>
      </w:r>
      <w:r w:rsidR="00694016">
        <w:rPr>
          <w:sz w:val="23"/>
          <w:szCs w:val="23"/>
        </w:rPr>
        <w:t xml:space="preserve">nce the names are separated by </w:t>
      </w:r>
      <w:r w:rsidRPr="00694016">
        <w:rPr>
          <w:sz w:val="23"/>
          <w:szCs w:val="23"/>
        </w:rPr>
        <w:t>“&amp;.”</w:t>
      </w:r>
    </w:p>
    <w:p w:rsidR="009178B7" w:rsidRPr="00694016" w:rsidRDefault="009178B7" w:rsidP="009178B7">
      <w:pPr>
        <w:numPr>
          <w:ilvl w:val="3"/>
          <w:numId w:val="1"/>
        </w:numPr>
        <w:rPr>
          <w:sz w:val="23"/>
          <w:szCs w:val="23"/>
        </w:rPr>
      </w:pPr>
      <w:r w:rsidRPr="00694016">
        <w:rPr>
          <w:sz w:val="23"/>
          <w:szCs w:val="23"/>
        </w:rPr>
        <w:t>Chase and Simon (1973) studied the differences between expert and novice chess players.</w:t>
      </w:r>
    </w:p>
    <w:p w:rsidR="00AA4441" w:rsidRPr="00694016" w:rsidRDefault="009178B7" w:rsidP="00AA4441">
      <w:pPr>
        <w:numPr>
          <w:ilvl w:val="3"/>
          <w:numId w:val="1"/>
        </w:numPr>
        <w:rPr>
          <w:sz w:val="23"/>
          <w:szCs w:val="23"/>
        </w:rPr>
      </w:pPr>
      <w:r w:rsidRPr="00694016">
        <w:rPr>
          <w:sz w:val="23"/>
          <w:szCs w:val="23"/>
        </w:rPr>
        <w:t xml:space="preserve">Experts remember chess positions according to meaningful schemas stored in long term memory (Chase &amp; Simon, 1973). </w:t>
      </w:r>
    </w:p>
    <w:p w:rsidR="009178B7" w:rsidRPr="00694016" w:rsidRDefault="009178B7" w:rsidP="009178B7">
      <w:pPr>
        <w:numPr>
          <w:ilvl w:val="1"/>
          <w:numId w:val="1"/>
        </w:numPr>
        <w:rPr>
          <w:sz w:val="23"/>
          <w:szCs w:val="23"/>
        </w:rPr>
      </w:pPr>
      <w:r w:rsidRPr="00694016">
        <w:rPr>
          <w:sz w:val="23"/>
          <w:szCs w:val="23"/>
        </w:rPr>
        <w:t xml:space="preserve">Quoting a reference </w:t>
      </w:r>
    </w:p>
    <w:p w:rsidR="009178B7" w:rsidRPr="00694016" w:rsidRDefault="009178B7" w:rsidP="009178B7">
      <w:pPr>
        <w:numPr>
          <w:ilvl w:val="2"/>
          <w:numId w:val="1"/>
        </w:numPr>
        <w:rPr>
          <w:sz w:val="23"/>
          <w:szCs w:val="23"/>
        </w:rPr>
      </w:pPr>
      <w:r w:rsidRPr="00694016">
        <w:rPr>
          <w:sz w:val="23"/>
          <w:szCs w:val="23"/>
        </w:rPr>
        <w:t>Note –</w:t>
      </w:r>
      <w:r w:rsidR="008D4C15" w:rsidRPr="00694016">
        <w:rPr>
          <w:sz w:val="23"/>
          <w:szCs w:val="23"/>
        </w:rPr>
        <w:t xml:space="preserve"> you must</w:t>
      </w:r>
      <w:r w:rsidRPr="00694016">
        <w:rPr>
          <w:sz w:val="23"/>
          <w:szCs w:val="23"/>
        </w:rPr>
        <w:t xml:space="preserve"> always include the page number with the reference when quoting directly</w:t>
      </w:r>
      <w:r w:rsidR="00FA25C1" w:rsidRPr="00694016">
        <w:rPr>
          <w:sz w:val="23"/>
          <w:szCs w:val="23"/>
        </w:rPr>
        <w:t>.</w:t>
      </w:r>
      <w:r w:rsidR="008D4C15" w:rsidRPr="00694016">
        <w:rPr>
          <w:sz w:val="23"/>
          <w:szCs w:val="23"/>
        </w:rPr>
        <w:t xml:space="preserve"> </w:t>
      </w:r>
      <w:r w:rsidR="008D4C15" w:rsidRPr="00694016">
        <w:rPr>
          <w:sz w:val="23"/>
          <w:szCs w:val="23"/>
          <w:highlight w:val="yellow"/>
        </w:rPr>
        <w:t>Page numbers are encouraged for paraphrased material as well.</w:t>
      </w:r>
      <w:r w:rsidR="00C701F0" w:rsidRPr="00694016">
        <w:rPr>
          <w:sz w:val="23"/>
          <w:szCs w:val="23"/>
        </w:rPr>
        <w:t xml:space="preserve"> </w:t>
      </w:r>
    </w:p>
    <w:p w:rsidR="009178B7" w:rsidRPr="00694016" w:rsidRDefault="009178B7" w:rsidP="009178B7">
      <w:pPr>
        <w:numPr>
          <w:ilvl w:val="3"/>
          <w:numId w:val="1"/>
        </w:numPr>
        <w:rPr>
          <w:sz w:val="23"/>
          <w:szCs w:val="23"/>
        </w:rPr>
      </w:pPr>
      <w:r w:rsidRPr="00694016">
        <w:rPr>
          <w:sz w:val="23"/>
          <w:szCs w:val="23"/>
        </w:rPr>
        <w:t>One kind of creativity is integration, which “puts together two types of ideas that previously were seen as unrelated or even as opposed” (Sternberg, Kaufman, &amp; Pretz, 2002, p. 13).</w:t>
      </w:r>
    </w:p>
    <w:p w:rsidR="008D4C15" w:rsidRPr="00694016" w:rsidRDefault="003A7D9A" w:rsidP="008D4C15">
      <w:pPr>
        <w:numPr>
          <w:ilvl w:val="1"/>
          <w:numId w:val="1"/>
        </w:numPr>
        <w:rPr>
          <w:sz w:val="23"/>
          <w:szCs w:val="23"/>
        </w:rPr>
      </w:pPr>
      <w:r w:rsidRPr="00694016">
        <w:rPr>
          <w:sz w:val="23"/>
          <w:szCs w:val="23"/>
        </w:rPr>
        <w:br w:type="page"/>
      </w:r>
      <w:r w:rsidR="004A04B1" w:rsidRPr="00694016">
        <w:rPr>
          <w:sz w:val="23"/>
          <w:szCs w:val="23"/>
        </w:rPr>
        <w:lastRenderedPageBreak/>
        <w:t xml:space="preserve">Citing secondary </w:t>
      </w:r>
      <w:r w:rsidR="008D4C15" w:rsidRPr="00694016">
        <w:rPr>
          <w:sz w:val="23"/>
          <w:szCs w:val="23"/>
        </w:rPr>
        <w:t>source</w:t>
      </w:r>
      <w:r w:rsidR="004A04B1" w:rsidRPr="00694016">
        <w:rPr>
          <w:sz w:val="23"/>
          <w:szCs w:val="23"/>
        </w:rPr>
        <w:t>s</w:t>
      </w:r>
      <w:r w:rsidR="008D4C15" w:rsidRPr="00694016">
        <w:rPr>
          <w:sz w:val="23"/>
          <w:szCs w:val="23"/>
        </w:rPr>
        <w:t xml:space="preserve"> </w:t>
      </w:r>
    </w:p>
    <w:p w:rsidR="008D4C15" w:rsidRPr="00694016" w:rsidRDefault="008D4C15" w:rsidP="008D4C15">
      <w:pPr>
        <w:numPr>
          <w:ilvl w:val="2"/>
          <w:numId w:val="1"/>
        </w:numPr>
        <w:rPr>
          <w:sz w:val="23"/>
          <w:szCs w:val="23"/>
        </w:rPr>
      </w:pPr>
      <w:r w:rsidRPr="00694016">
        <w:rPr>
          <w:sz w:val="23"/>
          <w:szCs w:val="23"/>
        </w:rPr>
        <w:t xml:space="preserve">Note – you should always cite primary sources whenever possible. If you cannot access the primary source, </w:t>
      </w:r>
      <w:r w:rsidR="00C701F0" w:rsidRPr="00694016">
        <w:rPr>
          <w:sz w:val="23"/>
          <w:szCs w:val="23"/>
        </w:rPr>
        <w:t xml:space="preserve">you may </w:t>
      </w:r>
      <w:r w:rsidRPr="00694016">
        <w:rPr>
          <w:sz w:val="23"/>
          <w:szCs w:val="23"/>
        </w:rPr>
        <w:t>refer to it as cited in the secondary source.</w:t>
      </w:r>
      <w:r w:rsidR="00C701F0" w:rsidRPr="00694016">
        <w:rPr>
          <w:sz w:val="23"/>
          <w:szCs w:val="23"/>
        </w:rPr>
        <w:t xml:space="preserve"> Include only the secondary source in the reference list.</w:t>
      </w:r>
    </w:p>
    <w:p w:rsidR="008D4C15" w:rsidRPr="00694016" w:rsidRDefault="008D4C15" w:rsidP="008D4C15">
      <w:pPr>
        <w:numPr>
          <w:ilvl w:val="3"/>
          <w:numId w:val="1"/>
        </w:numPr>
        <w:rPr>
          <w:sz w:val="23"/>
          <w:szCs w:val="23"/>
        </w:rPr>
      </w:pPr>
      <w:r w:rsidRPr="00694016">
        <w:rPr>
          <w:sz w:val="23"/>
          <w:szCs w:val="23"/>
        </w:rPr>
        <w:t>In the mid-20</w:t>
      </w:r>
      <w:r w:rsidRPr="00694016">
        <w:rPr>
          <w:sz w:val="23"/>
          <w:szCs w:val="23"/>
          <w:vertAlign w:val="superscript"/>
        </w:rPr>
        <w:t>th</w:t>
      </w:r>
      <w:r w:rsidRPr="00694016">
        <w:rPr>
          <w:sz w:val="23"/>
          <w:szCs w:val="23"/>
        </w:rPr>
        <w:t xml:space="preserve"> century, creativity research was strongly encouraged in an APA presidential address (Guilford, 1950 as cited in Sternberg &amp; </w:t>
      </w:r>
      <w:proofErr w:type="spellStart"/>
      <w:r w:rsidRPr="00694016">
        <w:rPr>
          <w:sz w:val="23"/>
          <w:szCs w:val="23"/>
        </w:rPr>
        <w:t>Lubart</w:t>
      </w:r>
      <w:proofErr w:type="spellEnd"/>
      <w:r w:rsidRPr="00694016">
        <w:rPr>
          <w:sz w:val="23"/>
          <w:szCs w:val="23"/>
        </w:rPr>
        <w:t>, 1996).</w:t>
      </w:r>
    </w:p>
    <w:p w:rsidR="00B917DD" w:rsidRPr="00694016" w:rsidRDefault="00B917DD" w:rsidP="00B917DD">
      <w:pPr>
        <w:numPr>
          <w:ilvl w:val="1"/>
          <w:numId w:val="1"/>
        </w:numPr>
        <w:rPr>
          <w:sz w:val="23"/>
          <w:szCs w:val="23"/>
        </w:rPr>
      </w:pPr>
      <w:r w:rsidRPr="00694016">
        <w:rPr>
          <w:sz w:val="23"/>
          <w:szCs w:val="23"/>
        </w:rPr>
        <w:t>Multiple authors</w:t>
      </w:r>
    </w:p>
    <w:p w:rsidR="00B917DD" w:rsidRPr="00694016" w:rsidRDefault="00B917DD" w:rsidP="00B917DD">
      <w:pPr>
        <w:numPr>
          <w:ilvl w:val="2"/>
          <w:numId w:val="1"/>
        </w:numPr>
        <w:rPr>
          <w:sz w:val="23"/>
          <w:szCs w:val="23"/>
        </w:rPr>
      </w:pPr>
      <w:r w:rsidRPr="00694016">
        <w:rPr>
          <w:sz w:val="23"/>
          <w:szCs w:val="23"/>
        </w:rPr>
        <w:t>When citing a work with three or more authors, refer to the first author followed by “et al.” after citing it the first time in the paper. If the work has six or more authors, use “et al.” beginning wit</w:t>
      </w:r>
      <w:r w:rsidR="00A60B0D" w:rsidRPr="00694016">
        <w:rPr>
          <w:sz w:val="23"/>
          <w:szCs w:val="23"/>
        </w:rPr>
        <w:t>h</w:t>
      </w:r>
      <w:r w:rsidRPr="00694016">
        <w:rPr>
          <w:sz w:val="23"/>
          <w:szCs w:val="23"/>
        </w:rPr>
        <w:t xml:space="preserve"> the first </w:t>
      </w:r>
      <w:r w:rsidR="00A60B0D" w:rsidRPr="00694016">
        <w:rPr>
          <w:sz w:val="23"/>
          <w:szCs w:val="23"/>
        </w:rPr>
        <w:t xml:space="preserve">in-text </w:t>
      </w:r>
      <w:r w:rsidRPr="00694016">
        <w:rPr>
          <w:sz w:val="23"/>
          <w:szCs w:val="23"/>
        </w:rPr>
        <w:t>citation.</w:t>
      </w:r>
    </w:p>
    <w:p w:rsidR="00B917DD" w:rsidRPr="00694016" w:rsidRDefault="00B917DD" w:rsidP="00B917DD">
      <w:pPr>
        <w:numPr>
          <w:ilvl w:val="3"/>
          <w:numId w:val="1"/>
        </w:numPr>
        <w:rPr>
          <w:sz w:val="23"/>
          <w:szCs w:val="23"/>
        </w:rPr>
      </w:pPr>
      <w:r w:rsidRPr="00694016">
        <w:rPr>
          <w:sz w:val="23"/>
          <w:szCs w:val="23"/>
        </w:rPr>
        <w:t xml:space="preserve">Another kind of creativity is called </w:t>
      </w:r>
      <w:proofErr w:type="spellStart"/>
      <w:r w:rsidRPr="00694016">
        <w:rPr>
          <w:sz w:val="23"/>
          <w:szCs w:val="23"/>
        </w:rPr>
        <w:t>reinitiation</w:t>
      </w:r>
      <w:proofErr w:type="spellEnd"/>
      <w:r w:rsidRPr="00694016">
        <w:rPr>
          <w:sz w:val="23"/>
          <w:szCs w:val="23"/>
        </w:rPr>
        <w:t xml:space="preserve">, referring to cases in which a creator rejects ideas in the field and proposes a completely new idea from a fresh starting point (Sternberg et al., 2002). </w:t>
      </w:r>
    </w:p>
    <w:p w:rsidR="00163D47" w:rsidRPr="00694016" w:rsidRDefault="006B50F5">
      <w:pPr>
        <w:numPr>
          <w:ilvl w:val="1"/>
          <w:numId w:val="1"/>
        </w:numPr>
        <w:rPr>
          <w:sz w:val="23"/>
          <w:szCs w:val="23"/>
        </w:rPr>
      </w:pPr>
      <w:r w:rsidRPr="00694016">
        <w:rPr>
          <w:sz w:val="23"/>
          <w:szCs w:val="23"/>
        </w:rPr>
        <w:t>Formatting the r</w:t>
      </w:r>
      <w:r w:rsidR="00163D47" w:rsidRPr="00694016">
        <w:rPr>
          <w:sz w:val="23"/>
          <w:szCs w:val="23"/>
        </w:rPr>
        <w:t>eference</w:t>
      </w:r>
      <w:r w:rsidR="005406DB" w:rsidRPr="00694016">
        <w:rPr>
          <w:sz w:val="23"/>
          <w:szCs w:val="23"/>
        </w:rPr>
        <w:t xml:space="preserve"> list</w:t>
      </w:r>
      <w:r w:rsidR="00163D47" w:rsidRPr="00694016">
        <w:rPr>
          <w:sz w:val="23"/>
          <w:szCs w:val="23"/>
        </w:rPr>
        <w:t xml:space="preserve"> </w:t>
      </w:r>
    </w:p>
    <w:p w:rsidR="009F4CB5" w:rsidRPr="00694016" w:rsidRDefault="009F4CB5" w:rsidP="009F4CB5">
      <w:pPr>
        <w:numPr>
          <w:ilvl w:val="2"/>
          <w:numId w:val="1"/>
        </w:numPr>
        <w:rPr>
          <w:sz w:val="23"/>
          <w:szCs w:val="23"/>
        </w:rPr>
      </w:pPr>
      <w:r w:rsidRPr="00694016">
        <w:rPr>
          <w:sz w:val="23"/>
          <w:szCs w:val="23"/>
        </w:rPr>
        <w:t>Research article</w:t>
      </w:r>
    </w:p>
    <w:p w:rsidR="00FA58D9" w:rsidRPr="00694016" w:rsidRDefault="002F36D0" w:rsidP="00FA58D9">
      <w:pPr>
        <w:ind w:left="1080"/>
        <w:rPr>
          <w:sz w:val="23"/>
          <w:szCs w:val="23"/>
        </w:rPr>
      </w:pPr>
      <w:r w:rsidRPr="00694016">
        <w:rPr>
          <w:sz w:val="23"/>
          <w:szCs w:val="23"/>
        </w:rPr>
        <w:t xml:space="preserve">Sternberg, R.J., &amp; </w:t>
      </w:r>
      <w:proofErr w:type="spellStart"/>
      <w:r w:rsidRPr="00694016">
        <w:rPr>
          <w:sz w:val="23"/>
          <w:szCs w:val="23"/>
        </w:rPr>
        <w:t>Lubart</w:t>
      </w:r>
      <w:proofErr w:type="spellEnd"/>
      <w:r w:rsidRPr="00694016">
        <w:rPr>
          <w:sz w:val="23"/>
          <w:szCs w:val="23"/>
        </w:rPr>
        <w:t xml:space="preserve">, T.I. (1996). Investing in creativity. </w:t>
      </w:r>
      <w:r w:rsidRPr="00694016">
        <w:rPr>
          <w:i/>
          <w:sz w:val="23"/>
          <w:szCs w:val="23"/>
        </w:rPr>
        <w:t>American Psychologist, 51</w:t>
      </w:r>
      <w:r w:rsidRPr="00694016">
        <w:rPr>
          <w:sz w:val="23"/>
          <w:szCs w:val="23"/>
        </w:rPr>
        <w:t xml:space="preserve">, </w:t>
      </w:r>
    </w:p>
    <w:p w:rsidR="00163D47" w:rsidRPr="00694016" w:rsidRDefault="002F36D0" w:rsidP="00FA58D9">
      <w:pPr>
        <w:ind w:left="1080" w:firstLine="360"/>
        <w:rPr>
          <w:sz w:val="23"/>
          <w:szCs w:val="23"/>
        </w:rPr>
      </w:pPr>
      <w:r w:rsidRPr="00694016">
        <w:rPr>
          <w:sz w:val="23"/>
          <w:szCs w:val="23"/>
        </w:rPr>
        <w:t>677-688.</w:t>
      </w:r>
      <w:r w:rsidR="008D4C15" w:rsidRPr="00694016">
        <w:rPr>
          <w:sz w:val="23"/>
          <w:szCs w:val="23"/>
        </w:rPr>
        <w:t xml:space="preserve"> </w:t>
      </w:r>
      <w:proofErr w:type="spellStart"/>
      <w:r w:rsidR="008D4C15" w:rsidRPr="00694016">
        <w:rPr>
          <w:sz w:val="23"/>
          <w:szCs w:val="23"/>
          <w:highlight w:val="yellow"/>
        </w:rPr>
        <w:t>doi</w:t>
      </w:r>
      <w:proofErr w:type="spellEnd"/>
      <w:r w:rsidR="008D4C15" w:rsidRPr="00694016">
        <w:rPr>
          <w:sz w:val="23"/>
          <w:szCs w:val="23"/>
          <w:highlight w:val="yellow"/>
        </w:rPr>
        <w:t>: 10.1037/0003-066X.51.7.677</w:t>
      </w:r>
    </w:p>
    <w:p w:rsidR="00C701F0" w:rsidRPr="00694016" w:rsidRDefault="00C701F0" w:rsidP="00FA25C1">
      <w:pPr>
        <w:ind w:left="1080"/>
        <w:rPr>
          <w:sz w:val="23"/>
          <w:szCs w:val="23"/>
        </w:rPr>
      </w:pPr>
      <w:r w:rsidRPr="00694016">
        <w:rPr>
          <w:sz w:val="23"/>
          <w:szCs w:val="23"/>
          <w:highlight w:val="yellow"/>
        </w:rPr>
        <w:t xml:space="preserve">Note – if the </w:t>
      </w:r>
      <w:r w:rsidR="004A04B1" w:rsidRPr="00694016">
        <w:rPr>
          <w:sz w:val="23"/>
          <w:szCs w:val="23"/>
          <w:highlight w:val="yellow"/>
        </w:rPr>
        <w:t>DOI</w:t>
      </w:r>
      <w:r w:rsidRPr="00694016">
        <w:rPr>
          <w:sz w:val="23"/>
          <w:szCs w:val="23"/>
          <w:highlight w:val="yellow"/>
        </w:rPr>
        <w:t xml:space="preserve"> is not available on the title page or complete reference in </w:t>
      </w:r>
      <w:proofErr w:type="spellStart"/>
      <w:r w:rsidRPr="00694016">
        <w:rPr>
          <w:sz w:val="23"/>
          <w:szCs w:val="23"/>
          <w:highlight w:val="yellow"/>
        </w:rPr>
        <w:t>PsycINFO</w:t>
      </w:r>
      <w:proofErr w:type="spellEnd"/>
      <w:r w:rsidRPr="00694016">
        <w:rPr>
          <w:sz w:val="23"/>
          <w:szCs w:val="23"/>
          <w:highlight w:val="yellow"/>
        </w:rPr>
        <w:t>, use the</w:t>
      </w:r>
      <w:r w:rsidR="00074BF7" w:rsidRPr="00694016">
        <w:rPr>
          <w:sz w:val="23"/>
          <w:szCs w:val="23"/>
          <w:highlight w:val="yellow"/>
        </w:rPr>
        <w:t xml:space="preserve"> URL of the</w:t>
      </w:r>
      <w:r w:rsidRPr="00694016">
        <w:rPr>
          <w:sz w:val="23"/>
          <w:szCs w:val="23"/>
          <w:highlight w:val="yellow"/>
        </w:rPr>
        <w:t xml:space="preserve"> journal homepage instead.</w:t>
      </w:r>
    </w:p>
    <w:p w:rsidR="009F4CB5" w:rsidRPr="00694016" w:rsidRDefault="009F4CB5" w:rsidP="009F4CB5">
      <w:pPr>
        <w:numPr>
          <w:ilvl w:val="2"/>
          <w:numId w:val="1"/>
        </w:numPr>
        <w:rPr>
          <w:sz w:val="23"/>
          <w:szCs w:val="23"/>
        </w:rPr>
      </w:pPr>
      <w:r w:rsidRPr="00694016">
        <w:rPr>
          <w:sz w:val="23"/>
          <w:szCs w:val="23"/>
        </w:rPr>
        <w:t>Chapter in an edited book</w:t>
      </w:r>
    </w:p>
    <w:p w:rsidR="00923A59" w:rsidRPr="00694016" w:rsidRDefault="002F36D0" w:rsidP="00923A59">
      <w:pPr>
        <w:ind w:left="1080"/>
        <w:rPr>
          <w:sz w:val="23"/>
          <w:szCs w:val="23"/>
        </w:rPr>
      </w:pPr>
      <w:r w:rsidRPr="00694016">
        <w:rPr>
          <w:sz w:val="23"/>
          <w:szCs w:val="23"/>
        </w:rPr>
        <w:t xml:space="preserve">Weisberg, R.W. (1999). Creativity and knowledge: A challenge to theories. In R.J. </w:t>
      </w:r>
    </w:p>
    <w:p w:rsidR="002F36D0" w:rsidRPr="00694016" w:rsidRDefault="002F36D0" w:rsidP="00923A59">
      <w:pPr>
        <w:ind w:left="1440"/>
        <w:rPr>
          <w:sz w:val="23"/>
          <w:szCs w:val="23"/>
        </w:rPr>
      </w:pPr>
      <w:r w:rsidRPr="00694016">
        <w:rPr>
          <w:sz w:val="23"/>
          <w:szCs w:val="23"/>
        </w:rPr>
        <w:t xml:space="preserve">Sternberg (Ed.), </w:t>
      </w:r>
      <w:r w:rsidRPr="00694016">
        <w:rPr>
          <w:i/>
          <w:sz w:val="23"/>
          <w:szCs w:val="23"/>
        </w:rPr>
        <w:t>Handbook</w:t>
      </w:r>
      <w:r w:rsidRPr="00694016">
        <w:rPr>
          <w:sz w:val="23"/>
          <w:szCs w:val="23"/>
        </w:rPr>
        <w:t xml:space="preserve"> </w:t>
      </w:r>
      <w:r w:rsidRPr="00694016">
        <w:rPr>
          <w:i/>
          <w:sz w:val="23"/>
          <w:szCs w:val="23"/>
        </w:rPr>
        <w:t>of creativity</w:t>
      </w:r>
      <w:r w:rsidRPr="00694016">
        <w:rPr>
          <w:sz w:val="23"/>
          <w:szCs w:val="23"/>
        </w:rPr>
        <w:t xml:space="preserve"> (pp. 226-250). </w:t>
      </w:r>
      <w:smartTag w:uri="urn:schemas-microsoft-com:office:smarttags" w:element="City">
        <w:r w:rsidRPr="00694016">
          <w:rPr>
            <w:sz w:val="23"/>
            <w:szCs w:val="23"/>
          </w:rPr>
          <w:t>New York</w:t>
        </w:r>
      </w:smartTag>
      <w:r w:rsidR="00782344" w:rsidRPr="00694016">
        <w:rPr>
          <w:sz w:val="23"/>
          <w:szCs w:val="23"/>
        </w:rPr>
        <w:t xml:space="preserve">, </w:t>
      </w:r>
      <w:smartTag w:uri="urn:schemas-microsoft-com:office:smarttags" w:element="State">
        <w:r w:rsidR="00782344" w:rsidRPr="00694016">
          <w:rPr>
            <w:sz w:val="23"/>
            <w:szCs w:val="23"/>
            <w:highlight w:val="yellow"/>
          </w:rPr>
          <w:t>NY</w:t>
        </w:r>
      </w:smartTag>
      <w:r w:rsidRPr="00694016">
        <w:rPr>
          <w:sz w:val="23"/>
          <w:szCs w:val="23"/>
        </w:rPr>
        <w:t xml:space="preserve">: </w:t>
      </w:r>
      <w:smartTag w:uri="urn:schemas-microsoft-com:office:smarttags" w:element="place">
        <w:smartTag w:uri="urn:schemas-microsoft-com:office:smarttags" w:element="PlaceName">
          <w:r w:rsidRPr="00694016">
            <w:rPr>
              <w:sz w:val="23"/>
              <w:szCs w:val="23"/>
            </w:rPr>
            <w:t>Cambridge</w:t>
          </w:r>
        </w:smartTag>
        <w:r w:rsidRPr="00694016">
          <w:rPr>
            <w:sz w:val="23"/>
            <w:szCs w:val="23"/>
          </w:rPr>
          <w:t xml:space="preserve"> </w:t>
        </w:r>
        <w:smartTag w:uri="urn:schemas-microsoft-com:office:smarttags" w:element="PlaceType">
          <w:r w:rsidRPr="00694016">
            <w:rPr>
              <w:sz w:val="23"/>
              <w:szCs w:val="23"/>
            </w:rPr>
            <w:t>University</w:t>
          </w:r>
        </w:smartTag>
      </w:smartTag>
      <w:r w:rsidRPr="00694016">
        <w:rPr>
          <w:sz w:val="23"/>
          <w:szCs w:val="23"/>
        </w:rPr>
        <w:t xml:space="preserve"> Press.</w:t>
      </w:r>
    </w:p>
    <w:p w:rsidR="009F4CB5" w:rsidRPr="00694016" w:rsidRDefault="009F4CB5" w:rsidP="009F4CB5">
      <w:pPr>
        <w:numPr>
          <w:ilvl w:val="2"/>
          <w:numId w:val="1"/>
        </w:numPr>
        <w:rPr>
          <w:sz w:val="23"/>
          <w:szCs w:val="23"/>
        </w:rPr>
      </w:pPr>
      <w:r w:rsidRPr="00694016">
        <w:rPr>
          <w:sz w:val="23"/>
          <w:szCs w:val="23"/>
        </w:rPr>
        <w:t>Book</w:t>
      </w:r>
    </w:p>
    <w:p w:rsidR="00923A59" w:rsidRPr="00694016" w:rsidRDefault="00DE1E93" w:rsidP="00923A59">
      <w:pPr>
        <w:ind w:left="1080"/>
        <w:rPr>
          <w:i/>
          <w:sz w:val="23"/>
          <w:szCs w:val="23"/>
        </w:rPr>
      </w:pPr>
      <w:r w:rsidRPr="00694016">
        <w:rPr>
          <w:sz w:val="23"/>
          <w:szCs w:val="23"/>
        </w:rPr>
        <w:t xml:space="preserve">Sternberg, R.J., Kaufman, J.C., &amp; Pretz, J.E. (2002). </w:t>
      </w:r>
      <w:r w:rsidRPr="00694016">
        <w:rPr>
          <w:i/>
          <w:sz w:val="23"/>
          <w:szCs w:val="23"/>
        </w:rPr>
        <w:t xml:space="preserve">The creativity conundrum: A </w:t>
      </w:r>
    </w:p>
    <w:p w:rsidR="00DE1E93" w:rsidRPr="00694016" w:rsidRDefault="00DE1E93" w:rsidP="00923A59">
      <w:pPr>
        <w:ind w:left="1080" w:firstLine="360"/>
        <w:rPr>
          <w:i/>
          <w:sz w:val="23"/>
          <w:szCs w:val="23"/>
        </w:rPr>
      </w:pPr>
      <w:r w:rsidRPr="00694016">
        <w:rPr>
          <w:i/>
          <w:sz w:val="23"/>
          <w:szCs w:val="23"/>
        </w:rPr>
        <w:t>propulsion model of kinds of creative contributions</w:t>
      </w:r>
      <w:r w:rsidRPr="00694016">
        <w:rPr>
          <w:sz w:val="23"/>
          <w:szCs w:val="23"/>
        </w:rPr>
        <w:t xml:space="preserve">. </w:t>
      </w:r>
      <w:smartTag w:uri="urn:schemas-microsoft-com:office:smarttags" w:element="place">
        <w:smartTag w:uri="urn:schemas-microsoft-com:office:smarttags" w:element="City">
          <w:r w:rsidRPr="00694016">
            <w:rPr>
              <w:sz w:val="23"/>
              <w:szCs w:val="23"/>
            </w:rPr>
            <w:t>New York</w:t>
          </w:r>
        </w:smartTag>
        <w:r w:rsidRPr="00694016">
          <w:rPr>
            <w:sz w:val="23"/>
            <w:szCs w:val="23"/>
          </w:rPr>
          <w:t xml:space="preserve">, </w:t>
        </w:r>
        <w:smartTag w:uri="urn:schemas-microsoft-com:office:smarttags" w:element="State">
          <w:r w:rsidRPr="00694016">
            <w:rPr>
              <w:sz w:val="23"/>
              <w:szCs w:val="23"/>
              <w:highlight w:val="yellow"/>
            </w:rPr>
            <w:t>NY</w:t>
          </w:r>
        </w:smartTag>
      </w:smartTag>
      <w:r w:rsidRPr="00694016">
        <w:rPr>
          <w:sz w:val="23"/>
          <w:szCs w:val="23"/>
        </w:rPr>
        <w:t>: Psychology Press.</w:t>
      </w:r>
    </w:p>
    <w:p w:rsidR="00DE1E93" w:rsidRPr="00694016" w:rsidRDefault="00DE1E93" w:rsidP="009F4CB5">
      <w:pPr>
        <w:numPr>
          <w:ilvl w:val="2"/>
          <w:numId w:val="1"/>
        </w:numPr>
        <w:rPr>
          <w:sz w:val="23"/>
          <w:szCs w:val="23"/>
        </w:rPr>
      </w:pPr>
      <w:r w:rsidRPr="00694016">
        <w:rPr>
          <w:sz w:val="23"/>
          <w:szCs w:val="23"/>
        </w:rPr>
        <w:t>Multiple authors</w:t>
      </w:r>
    </w:p>
    <w:p w:rsidR="00DE1E93" w:rsidRPr="00694016" w:rsidRDefault="00DE1E93" w:rsidP="00DE1E93">
      <w:pPr>
        <w:numPr>
          <w:ilvl w:val="3"/>
          <w:numId w:val="1"/>
        </w:numPr>
        <w:rPr>
          <w:sz w:val="23"/>
          <w:szCs w:val="23"/>
          <w:highlight w:val="yellow"/>
        </w:rPr>
      </w:pPr>
      <w:r w:rsidRPr="00694016">
        <w:rPr>
          <w:sz w:val="23"/>
          <w:szCs w:val="23"/>
        </w:rPr>
        <w:t>List all authors in the reference list in order of appearance on the title page of the work.</w:t>
      </w:r>
      <w:r w:rsidR="0012225D" w:rsidRPr="00694016">
        <w:rPr>
          <w:sz w:val="23"/>
          <w:szCs w:val="23"/>
        </w:rPr>
        <w:t xml:space="preserve"> </w:t>
      </w:r>
      <w:r w:rsidR="0012225D" w:rsidRPr="00694016">
        <w:rPr>
          <w:sz w:val="23"/>
          <w:szCs w:val="23"/>
          <w:highlight w:val="yellow"/>
        </w:rPr>
        <w:t>When a work has seven</w:t>
      </w:r>
      <w:r w:rsidRPr="00694016">
        <w:rPr>
          <w:sz w:val="23"/>
          <w:szCs w:val="23"/>
          <w:highlight w:val="yellow"/>
        </w:rPr>
        <w:t xml:space="preserve"> or more authors, list the first six followed by an ellipsis and the last author.</w:t>
      </w:r>
      <w:r w:rsidR="00923A59" w:rsidRPr="00694016">
        <w:rPr>
          <w:sz w:val="23"/>
          <w:szCs w:val="23"/>
          <w:highlight w:val="yellow"/>
        </w:rPr>
        <w:t xml:space="preserve"> </w:t>
      </w:r>
    </w:p>
    <w:p w:rsidR="00923A59" w:rsidRPr="00694016" w:rsidRDefault="0012225D" w:rsidP="00AA4441">
      <w:pPr>
        <w:numPr>
          <w:ilvl w:val="3"/>
          <w:numId w:val="1"/>
        </w:numPr>
        <w:rPr>
          <w:sz w:val="23"/>
          <w:szCs w:val="23"/>
        </w:rPr>
      </w:pPr>
      <w:proofErr w:type="spellStart"/>
      <w:r w:rsidRPr="00694016">
        <w:rPr>
          <w:sz w:val="23"/>
          <w:szCs w:val="23"/>
        </w:rPr>
        <w:t>Grig</w:t>
      </w:r>
      <w:r w:rsidR="00DE1E93" w:rsidRPr="00694016">
        <w:rPr>
          <w:sz w:val="23"/>
          <w:szCs w:val="23"/>
        </w:rPr>
        <w:t>orenko</w:t>
      </w:r>
      <w:proofErr w:type="spellEnd"/>
      <w:r w:rsidR="00DE1E93" w:rsidRPr="00694016">
        <w:rPr>
          <w:sz w:val="23"/>
          <w:szCs w:val="23"/>
        </w:rPr>
        <w:t xml:space="preserve">, E.L., </w:t>
      </w:r>
      <w:proofErr w:type="spellStart"/>
      <w:r w:rsidR="00DE1E93" w:rsidRPr="00694016">
        <w:rPr>
          <w:sz w:val="23"/>
          <w:szCs w:val="23"/>
        </w:rPr>
        <w:t>Geissler</w:t>
      </w:r>
      <w:proofErr w:type="spellEnd"/>
      <w:r w:rsidR="00DE1E93" w:rsidRPr="00694016">
        <w:rPr>
          <w:sz w:val="23"/>
          <w:szCs w:val="23"/>
        </w:rPr>
        <w:t xml:space="preserve">, P.W., Prince, R., </w:t>
      </w:r>
      <w:proofErr w:type="spellStart"/>
      <w:r w:rsidR="00DE1E93" w:rsidRPr="00694016">
        <w:rPr>
          <w:sz w:val="23"/>
          <w:szCs w:val="23"/>
        </w:rPr>
        <w:t>Okatcha</w:t>
      </w:r>
      <w:proofErr w:type="spellEnd"/>
      <w:r w:rsidR="00DE1E93" w:rsidRPr="00694016">
        <w:rPr>
          <w:sz w:val="23"/>
          <w:szCs w:val="23"/>
        </w:rPr>
        <w:t xml:space="preserve">, F., </w:t>
      </w:r>
      <w:proofErr w:type="spellStart"/>
      <w:r w:rsidR="00DE1E93" w:rsidRPr="00694016">
        <w:rPr>
          <w:sz w:val="23"/>
          <w:szCs w:val="23"/>
        </w:rPr>
        <w:t>Nokes</w:t>
      </w:r>
      <w:proofErr w:type="spellEnd"/>
      <w:r w:rsidR="00DE1E93" w:rsidRPr="00694016">
        <w:rPr>
          <w:sz w:val="23"/>
          <w:szCs w:val="23"/>
        </w:rPr>
        <w:t>, C.</w:t>
      </w:r>
      <w:r w:rsidRPr="00694016">
        <w:rPr>
          <w:sz w:val="23"/>
          <w:szCs w:val="23"/>
        </w:rPr>
        <w:t xml:space="preserve">, Kenny, D.A., </w:t>
      </w:r>
      <w:r w:rsidRPr="00694016">
        <w:rPr>
          <w:sz w:val="23"/>
          <w:szCs w:val="23"/>
          <w:highlight w:val="yellow"/>
        </w:rPr>
        <w:t>…,</w:t>
      </w:r>
      <w:r w:rsidRPr="00694016">
        <w:rPr>
          <w:sz w:val="23"/>
          <w:szCs w:val="23"/>
        </w:rPr>
        <w:t xml:space="preserve"> </w:t>
      </w:r>
      <w:r w:rsidR="00DE1E93" w:rsidRPr="00694016">
        <w:rPr>
          <w:sz w:val="23"/>
          <w:szCs w:val="23"/>
        </w:rPr>
        <w:t xml:space="preserve"> </w:t>
      </w:r>
    </w:p>
    <w:p w:rsidR="00DD2668" w:rsidRPr="00694016" w:rsidRDefault="00DE1E93" w:rsidP="00DD2668">
      <w:pPr>
        <w:ind w:left="1800"/>
        <w:rPr>
          <w:sz w:val="23"/>
          <w:szCs w:val="23"/>
        </w:rPr>
      </w:pPr>
      <w:r w:rsidRPr="00694016">
        <w:rPr>
          <w:sz w:val="23"/>
          <w:szCs w:val="23"/>
        </w:rPr>
        <w:t>Sternberg, R</w:t>
      </w:r>
      <w:r w:rsidR="0012225D" w:rsidRPr="00694016">
        <w:rPr>
          <w:sz w:val="23"/>
          <w:szCs w:val="23"/>
        </w:rPr>
        <w:t>.</w:t>
      </w:r>
      <w:r w:rsidRPr="00694016">
        <w:rPr>
          <w:sz w:val="23"/>
          <w:szCs w:val="23"/>
        </w:rPr>
        <w:t>J</w:t>
      </w:r>
      <w:r w:rsidR="0012225D" w:rsidRPr="00694016">
        <w:rPr>
          <w:sz w:val="23"/>
          <w:szCs w:val="23"/>
        </w:rPr>
        <w:t>.</w:t>
      </w:r>
      <w:r w:rsidRPr="00694016">
        <w:rPr>
          <w:sz w:val="23"/>
          <w:szCs w:val="23"/>
        </w:rPr>
        <w:t xml:space="preserve"> (2001). The </w:t>
      </w:r>
      <w:proofErr w:type="spellStart"/>
      <w:r w:rsidRPr="00694016">
        <w:rPr>
          <w:sz w:val="23"/>
          <w:szCs w:val="23"/>
        </w:rPr>
        <w:t>organisation</w:t>
      </w:r>
      <w:proofErr w:type="spellEnd"/>
      <w:r w:rsidRPr="00694016">
        <w:rPr>
          <w:sz w:val="23"/>
          <w:szCs w:val="23"/>
        </w:rPr>
        <w:t xml:space="preserve"> of </w:t>
      </w:r>
      <w:proofErr w:type="spellStart"/>
      <w:r w:rsidRPr="00694016">
        <w:rPr>
          <w:sz w:val="23"/>
          <w:szCs w:val="23"/>
        </w:rPr>
        <w:t>Luo</w:t>
      </w:r>
      <w:proofErr w:type="spellEnd"/>
      <w:r w:rsidRPr="00694016">
        <w:rPr>
          <w:sz w:val="23"/>
          <w:szCs w:val="23"/>
        </w:rPr>
        <w:t xml:space="preserve"> conceptions of intelligence: A study of implicit theories in a Kenyan village. </w:t>
      </w:r>
      <w:r w:rsidRPr="00694016">
        <w:rPr>
          <w:i/>
          <w:sz w:val="23"/>
          <w:szCs w:val="23"/>
        </w:rPr>
        <w:t>International Journal of Behavioral Development. 25</w:t>
      </w:r>
      <w:r w:rsidRPr="00694016">
        <w:rPr>
          <w:sz w:val="23"/>
          <w:szCs w:val="23"/>
        </w:rPr>
        <w:t>, 367-378.</w:t>
      </w:r>
      <w:r w:rsidR="00242E9E" w:rsidRPr="00694016">
        <w:rPr>
          <w:sz w:val="23"/>
          <w:szCs w:val="23"/>
        </w:rPr>
        <w:t xml:space="preserve"> </w:t>
      </w:r>
      <w:proofErr w:type="spellStart"/>
      <w:r w:rsidR="00242E9E" w:rsidRPr="00694016">
        <w:rPr>
          <w:sz w:val="23"/>
          <w:szCs w:val="23"/>
          <w:highlight w:val="yellow"/>
        </w:rPr>
        <w:t>doi</w:t>
      </w:r>
      <w:proofErr w:type="spellEnd"/>
      <w:r w:rsidR="00242E9E" w:rsidRPr="00694016">
        <w:rPr>
          <w:sz w:val="23"/>
          <w:szCs w:val="23"/>
          <w:highlight w:val="yellow"/>
        </w:rPr>
        <w:t>: 10.1080/01650250042000348</w:t>
      </w:r>
    </w:p>
    <w:p w:rsidR="005B1A13" w:rsidRPr="00694016" w:rsidRDefault="005B1A13" w:rsidP="005B1A13">
      <w:pPr>
        <w:numPr>
          <w:ilvl w:val="0"/>
          <w:numId w:val="1"/>
        </w:numPr>
        <w:rPr>
          <w:sz w:val="23"/>
          <w:szCs w:val="23"/>
        </w:rPr>
      </w:pPr>
      <w:r w:rsidRPr="00694016">
        <w:rPr>
          <w:sz w:val="23"/>
          <w:szCs w:val="23"/>
        </w:rPr>
        <w:t>Headings</w:t>
      </w:r>
    </w:p>
    <w:p w:rsidR="005B1A13" w:rsidRPr="00694016" w:rsidRDefault="005B1A13" w:rsidP="005B1A13">
      <w:pPr>
        <w:numPr>
          <w:ilvl w:val="1"/>
          <w:numId w:val="1"/>
        </w:numPr>
        <w:rPr>
          <w:sz w:val="23"/>
          <w:szCs w:val="23"/>
        </w:rPr>
      </w:pPr>
      <w:r w:rsidRPr="00694016">
        <w:rPr>
          <w:sz w:val="23"/>
          <w:szCs w:val="23"/>
        </w:rPr>
        <w:t xml:space="preserve">Use headings </w:t>
      </w:r>
      <w:r w:rsidR="003D3F22" w:rsidRPr="00694016">
        <w:rPr>
          <w:sz w:val="23"/>
          <w:szCs w:val="23"/>
        </w:rPr>
        <w:t xml:space="preserve">like an outline </w:t>
      </w:r>
      <w:r w:rsidRPr="00694016">
        <w:rPr>
          <w:sz w:val="23"/>
          <w:szCs w:val="23"/>
        </w:rPr>
        <w:t xml:space="preserve">to organize your paper. </w:t>
      </w:r>
      <w:r w:rsidRPr="00694016">
        <w:rPr>
          <w:sz w:val="23"/>
          <w:szCs w:val="23"/>
          <w:highlight w:val="yellow"/>
        </w:rPr>
        <w:t>Format them as shown below</w:t>
      </w:r>
      <w:r w:rsidRPr="00694016">
        <w:rPr>
          <w:sz w:val="23"/>
          <w:szCs w:val="23"/>
        </w:rPr>
        <w:t>.</w:t>
      </w:r>
    </w:p>
    <w:p w:rsidR="003A7D9A" w:rsidRPr="00694016" w:rsidRDefault="003A7D9A" w:rsidP="005B1A13">
      <w:pPr>
        <w:jc w:val="center"/>
        <w:rPr>
          <w:b/>
          <w:sz w:val="23"/>
          <w:szCs w:val="23"/>
        </w:rPr>
      </w:pPr>
    </w:p>
    <w:p w:rsidR="005B1A13" w:rsidRPr="00694016" w:rsidRDefault="005B1A13" w:rsidP="005B1A13">
      <w:pPr>
        <w:jc w:val="center"/>
        <w:rPr>
          <w:b/>
          <w:sz w:val="23"/>
          <w:szCs w:val="23"/>
        </w:rPr>
      </w:pPr>
      <w:r w:rsidRPr="00694016">
        <w:rPr>
          <w:b/>
          <w:sz w:val="23"/>
          <w:szCs w:val="23"/>
        </w:rPr>
        <w:t>Heading L</w:t>
      </w:r>
      <w:r w:rsidR="009F7DA8" w:rsidRPr="00694016">
        <w:rPr>
          <w:b/>
          <w:sz w:val="23"/>
          <w:szCs w:val="23"/>
        </w:rPr>
        <w:t xml:space="preserve">evel One </w:t>
      </w:r>
      <w:r w:rsidRPr="00694016">
        <w:rPr>
          <w:b/>
          <w:sz w:val="23"/>
          <w:szCs w:val="23"/>
        </w:rPr>
        <w:t>is in capitalized terms, centered and bold</w:t>
      </w:r>
    </w:p>
    <w:p w:rsidR="003A7D9A" w:rsidRPr="00694016" w:rsidRDefault="003A7D9A" w:rsidP="005B1A13">
      <w:pPr>
        <w:rPr>
          <w:b/>
          <w:sz w:val="23"/>
          <w:szCs w:val="23"/>
        </w:rPr>
      </w:pPr>
    </w:p>
    <w:p w:rsidR="005B1A13" w:rsidRPr="00694016" w:rsidRDefault="009F7DA8" w:rsidP="005B1A13">
      <w:pPr>
        <w:rPr>
          <w:b/>
          <w:sz w:val="23"/>
          <w:szCs w:val="23"/>
        </w:rPr>
      </w:pPr>
      <w:r w:rsidRPr="00694016">
        <w:rPr>
          <w:b/>
          <w:sz w:val="23"/>
          <w:szCs w:val="23"/>
        </w:rPr>
        <w:t>Heading L</w:t>
      </w:r>
      <w:r w:rsidR="005B1A13" w:rsidRPr="00694016">
        <w:rPr>
          <w:b/>
          <w:sz w:val="23"/>
          <w:szCs w:val="23"/>
        </w:rPr>
        <w:t xml:space="preserve">evel </w:t>
      </w:r>
      <w:r w:rsidRPr="00694016">
        <w:rPr>
          <w:b/>
          <w:sz w:val="23"/>
          <w:szCs w:val="23"/>
        </w:rPr>
        <w:t>Two</w:t>
      </w:r>
      <w:r w:rsidR="005B1A13" w:rsidRPr="00694016">
        <w:rPr>
          <w:b/>
          <w:sz w:val="23"/>
          <w:szCs w:val="23"/>
        </w:rPr>
        <w:t xml:space="preserve"> is </w:t>
      </w:r>
      <w:r w:rsidRPr="00694016">
        <w:rPr>
          <w:b/>
          <w:sz w:val="23"/>
          <w:szCs w:val="23"/>
        </w:rPr>
        <w:t xml:space="preserve">in capitalized terms, </w:t>
      </w:r>
      <w:r w:rsidR="005B1A13" w:rsidRPr="00694016">
        <w:rPr>
          <w:b/>
          <w:sz w:val="23"/>
          <w:szCs w:val="23"/>
        </w:rPr>
        <w:t>left-justified and bold</w:t>
      </w:r>
    </w:p>
    <w:p w:rsidR="003A7D9A" w:rsidRPr="00694016" w:rsidRDefault="003A7D9A" w:rsidP="005B1A13">
      <w:pPr>
        <w:rPr>
          <w:b/>
          <w:sz w:val="23"/>
          <w:szCs w:val="23"/>
        </w:rPr>
      </w:pPr>
    </w:p>
    <w:p w:rsidR="005B1A13" w:rsidRPr="00694016" w:rsidRDefault="005B1A13" w:rsidP="005B1A13">
      <w:pPr>
        <w:rPr>
          <w:sz w:val="23"/>
          <w:szCs w:val="23"/>
        </w:rPr>
      </w:pPr>
      <w:r w:rsidRPr="00694016">
        <w:rPr>
          <w:b/>
          <w:sz w:val="23"/>
          <w:szCs w:val="23"/>
        </w:rPr>
        <w:tab/>
        <w:t>Heading leve</w:t>
      </w:r>
      <w:r w:rsidR="009F7DA8" w:rsidRPr="00694016">
        <w:rPr>
          <w:b/>
          <w:sz w:val="23"/>
          <w:szCs w:val="23"/>
        </w:rPr>
        <w:t xml:space="preserve">l three </w:t>
      </w:r>
      <w:r w:rsidRPr="00694016">
        <w:rPr>
          <w:b/>
          <w:sz w:val="23"/>
          <w:szCs w:val="23"/>
        </w:rPr>
        <w:t xml:space="preserve">is indented, bold, </w:t>
      </w:r>
      <w:r w:rsidR="003D3F22" w:rsidRPr="00694016">
        <w:rPr>
          <w:b/>
          <w:sz w:val="23"/>
          <w:szCs w:val="23"/>
        </w:rPr>
        <w:t xml:space="preserve">with </w:t>
      </w:r>
      <w:r w:rsidRPr="00694016">
        <w:rPr>
          <w:b/>
          <w:sz w:val="23"/>
          <w:szCs w:val="23"/>
        </w:rPr>
        <w:t xml:space="preserve">period at the end. </w:t>
      </w:r>
      <w:r w:rsidRPr="00694016">
        <w:rPr>
          <w:sz w:val="23"/>
          <w:szCs w:val="23"/>
        </w:rPr>
        <w:t xml:space="preserve">Text follows </w:t>
      </w:r>
      <w:r w:rsidR="009F7DA8" w:rsidRPr="00694016">
        <w:rPr>
          <w:sz w:val="23"/>
          <w:szCs w:val="23"/>
        </w:rPr>
        <w:t>on the same line</w:t>
      </w:r>
      <w:r w:rsidRPr="00694016">
        <w:rPr>
          <w:sz w:val="23"/>
          <w:szCs w:val="23"/>
        </w:rPr>
        <w:t>.</w:t>
      </w:r>
    </w:p>
    <w:p w:rsidR="003A7D9A" w:rsidRPr="00694016" w:rsidRDefault="003A7D9A" w:rsidP="005B1A13">
      <w:pPr>
        <w:rPr>
          <w:b/>
          <w:i/>
          <w:sz w:val="23"/>
          <w:szCs w:val="23"/>
        </w:rPr>
      </w:pPr>
    </w:p>
    <w:p w:rsidR="005B1A13" w:rsidRPr="00694016" w:rsidRDefault="009F7DA8" w:rsidP="005B1A13">
      <w:pPr>
        <w:rPr>
          <w:sz w:val="23"/>
          <w:szCs w:val="23"/>
        </w:rPr>
      </w:pPr>
      <w:r w:rsidRPr="00694016">
        <w:rPr>
          <w:b/>
          <w:i/>
          <w:sz w:val="23"/>
          <w:szCs w:val="23"/>
        </w:rPr>
        <w:tab/>
        <w:t>Heading level four</w:t>
      </w:r>
      <w:r w:rsidR="005B1A13" w:rsidRPr="00694016">
        <w:rPr>
          <w:b/>
          <w:i/>
          <w:sz w:val="23"/>
          <w:szCs w:val="23"/>
        </w:rPr>
        <w:t xml:space="preserve"> is the same as level </w:t>
      </w:r>
      <w:r w:rsidRPr="00694016">
        <w:rPr>
          <w:b/>
          <w:i/>
          <w:sz w:val="23"/>
          <w:szCs w:val="23"/>
        </w:rPr>
        <w:t>three</w:t>
      </w:r>
      <w:r w:rsidR="005B1A13" w:rsidRPr="00694016">
        <w:rPr>
          <w:b/>
          <w:i/>
          <w:sz w:val="23"/>
          <w:szCs w:val="23"/>
        </w:rPr>
        <w:t xml:space="preserve"> but in italics.</w:t>
      </w:r>
      <w:r w:rsidR="005B1A13" w:rsidRPr="00694016">
        <w:rPr>
          <w:b/>
          <w:sz w:val="23"/>
          <w:szCs w:val="23"/>
        </w:rPr>
        <w:t xml:space="preserve"> </w:t>
      </w:r>
      <w:r w:rsidR="005B1A13" w:rsidRPr="00694016">
        <w:rPr>
          <w:sz w:val="23"/>
          <w:szCs w:val="23"/>
        </w:rPr>
        <w:t>Text follows on the same line.</w:t>
      </w:r>
    </w:p>
    <w:p w:rsidR="003A7D9A" w:rsidRPr="00694016" w:rsidRDefault="003A7D9A" w:rsidP="005B1A13">
      <w:pPr>
        <w:rPr>
          <w:i/>
          <w:sz w:val="23"/>
          <w:szCs w:val="23"/>
        </w:rPr>
      </w:pPr>
    </w:p>
    <w:p w:rsidR="005B1A13" w:rsidRPr="003A7D9A" w:rsidRDefault="009F7DA8" w:rsidP="005B1A13">
      <w:pPr>
        <w:rPr>
          <w:sz w:val="22"/>
          <w:szCs w:val="22"/>
        </w:rPr>
      </w:pPr>
      <w:r w:rsidRPr="00694016">
        <w:rPr>
          <w:i/>
          <w:sz w:val="23"/>
          <w:szCs w:val="23"/>
        </w:rPr>
        <w:tab/>
        <w:t>Heading level five is the same as level four</w:t>
      </w:r>
      <w:r w:rsidR="005B1A13" w:rsidRPr="00694016">
        <w:rPr>
          <w:i/>
          <w:sz w:val="23"/>
          <w:szCs w:val="23"/>
        </w:rPr>
        <w:t xml:space="preserve"> but not bold.</w:t>
      </w:r>
      <w:r w:rsidR="005B1A13" w:rsidRPr="00694016">
        <w:rPr>
          <w:sz w:val="23"/>
          <w:szCs w:val="23"/>
        </w:rPr>
        <w:t xml:space="preserve"> Text follows on the same line.</w:t>
      </w:r>
    </w:p>
    <w:p w:rsidR="003A7D9A" w:rsidRPr="003A7D9A" w:rsidRDefault="003A7D9A" w:rsidP="003A7D9A">
      <w:pPr>
        <w:jc w:val="right"/>
      </w:pPr>
    </w:p>
    <w:p w:rsidR="003A7D9A" w:rsidRDefault="003A7D9A" w:rsidP="003A7D9A">
      <w:pPr>
        <w:jc w:val="right"/>
        <w:rPr>
          <w:sz w:val="18"/>
          <w:szCs w:val="18"/>
        </w:rPr>
      </w:pPr>
    </w:p>
    <w:p w:rsidR="003A7D9A" w:rsidRDefault="003A7D9A" w:rsidP="003A7D9A">
      <w:pPr>
        <w:jc w:val="right"/>
        <w:rPr>
          <w:sz w:val="18"/>
          <w:szCs w:val="18"/>
        </w:rPr>
      </w:pPr>
    </w:p>
    <w:p w:rsidR="003A7D9A" w:rsidRDefault="003A7D9A" w:rsidP="003A7D9A">
      <w:pPr>
        <w:jc w:val="right"/>
        <w:rPr>
          <w:sz w:val="18"/>
          <w:szCs w:val="18"/>
        </w:rPr>
      </w:pPr>
    </w:p>
    <w:p w:rsidR="003A7D9A" w:rsidRDefault="003A7D9A" w:rsidP="003A7D9A">
      <w:pPr>
        <w:jc w:val="right"/>
        <w:rPr>
          <w:sz w:val="18"/>
          <w:szCs w:val="18"/>
        </w:rPr>
      </w:pPr>
    </w:p>
    <w:p w:rsidR="003A7D9A" w:rsidRPr="003A7D9A" w:rsidRDefault="003A7D9A" w:rsidP="003A7D9A">
      <w:pPr>
        <w:jc w:val="right"/>
        <w:rPr>
          <w:sz w:val="18"/>
          <w:szCs w:val="18"/>
        </w:rPr>
      </w:pPr>
      <w:r w:rsidRPr="003A7D9A">
        <w:rPr>
          <w:sz w:val="18"/>
          <w:szCs w:val="18"/>
        </w:rPr>
        <w:t>Prepared by Jean Pretz</w:t>
      </w:r>
      <w:r>
        <w:rPr>
          <w:sz w:val="18"/>
          <w:szCs w:val="18"/>
        </w:rPr>
        <w:t xml:space="preserve">, </w:t>
      </w:r>
      <w:smartTag w:uri="urn:schemas-microsoft-com:office:smarttags" w:element="place">
        <w:smartTag w:uri="urn:schemas-microsoft-com:office:smarttags" w:element="City">
          <w:r>
            <w:rPr>
              <w:sz w:val="18"/>
              <w:szCs w:val="18"/>
            </w:rPr>
            <w:t>Psychology Department</w:t>
          </w:r>
        </w:smartTag>
        <w:r>
          <w:rPr>
            <w:sz w:val="18"/>
            <w:szCs w:val="18"/>
          </w:rPr>
          <w:t xml:space="preserve">, </w:t>
        </w:r>
        <w:smartTag w:uri="urn:schemas-microsoft-com:office:smarttags" w:element="State">
          <w:r>
            <w:rPr>
              <w:sz w:val="18"/>
              <w:szCs w:val="18"/>
            </w:rPr>
            <w:t>Illinois</w:t>
          </w:r>
        </w:smartTag>
      </w:smartTag>
      <w:r>
        <w:rPr>
          <w:sz w:val="18"/>
          <w:szCs w:val="18"/>
        </w:rPr>
        <w:t xml:space="preserve"> Wesleyan University</w:t>
      </w:r>
      <w:r w:rsidRPr="003A7D9A">
        <w:rPr>
          <w:sz w:val="18"/>
          <w:szCs w:val="18"/>
        </w:rPr>
        <w:t>, 9/14/09</w:t>
      </w:r>
    </w:p>
    <w:sectPr w:rsidR="003A7D9A" w:rsidRPr="003A7D9A" w:rsidSect="00AC0D62">
      <w:pgSz w:w="12240" w:h="15840"/>
      <w:pgMar w:top="1152" w:right="1152" w:bottom="1152"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8165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63A15FA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56A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7F07"/>
    <w:rsid w:val="000460DA"/>
    <w:rsid w:val="00074BF7"/>
    <w:rsid w:val="00090A8E"/>
    <w:rsid w:val="0009164A"/>
    <w:rsid w:val="000B2B5C"/>
    <w:rsid w:val="0012225D"/>
    <w:rsid w:val="001307E2"/>
    <w:rsid w:val="00163D47"/>
    <w:rsid w:val="001D4E1E"/>
    <w:rsid w:val="00242E9E"/>
    <w:rsid w:val="002C5CE5"/>
    <w:rsid w:val="002F36D0"/>
    <w:rsid w:val="00380E40"/>
    <w:rsid w:val="003A7D9A"/>
    <w:rsid w:val="003D3F22"/>
    <w:rsid w:val="004A04B1"/>
    <w:rsid w:val="005406DB"/>
    <w:rsid w:val="005B1A13"/>
    <w:rsid w:val="006143F3"/>
    <w:rsid w:val="00694016"/>
    <w:rsid w:val="006B46BE"/>
    <w:rsid w:val="006B50F5"/>
    <w:rsid w:val="00723FCC"/>
    <w:rsid w:val="00782344"/>
    <w:rsid w:val="007E7BA7"/>
    <w:rsid w:val="007F488E"/>
    <w:rsid w:val="00833CF8"/>
    <w:rsid w:val="008C68F3"/>
    <w:rsid w:val="008D4C15"/>
    <w:rsid w:val="009178B7"/>
    <w:rsid w:val="00923A59"/>
    <w:rsid w:val="0092711B"/>
    <w:rsid w:val="00976582"/>
    <w:rsid w:val="009C4F37"/>
    <w:rsid w:val="009F4CB5"/>
    <w:rsid w:val="009F7DA8"/>
    <w:rsid w:val="00A5737B"/>
    <w:rsid w:val="00A60B0D"/>
    <w:rsid w:val="00A64277"/>
    <w:rsid w:val="00A766B2"/>
    <w:rsid w:val="00AA4441"/>
    <w:rsid w:val="00AC0D62"/>
    <w:rsid w:val="00AD610D"/>
    <w:rsid w:val="00B917DD"/>
    <w:rsid w:val="00BC48EB"/>
    <w:rsid w:val="00BD6418"/>
    <w:rsid w:val="00C701F0"/>
    <w:rsid w:val="00D23816"/>
    <w:rsid w:val="00D45EB9"/>
    <w:rsid w:val="00DD2668"/>
    <w:rsid w:val="00DE1E93"/>
    <w:rsid w:val="00E23510"/>
    <w:rsid w:val="00F10D6C"/>
    <w:rsid w:val="00FA25C1"/>
    <w:rsid w:val="00FA58D9"/>
    <w:rsid w:val="00FE7F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2160" w:hanging="720"/>
    </w:pPr>
  </w:style>
</w:styles>
</file>

<file path=word/webSettings.xml><?xml version="1.0" encoding="utf-8"?>
<w:webSettings xmlns:r="http://schemas.openxmlformats.org/officeDocument/2006/relationships" xmlns:w="http://schemas.openxmlformats.org/wordprocessingml/2006/main">
  <w:divs>
    <w:div w:id="1102915035">
      <w:bodyDiv w:val="1"/>
      <w:marLeft w:val="0"/>
      <w:marRight w:val="0"/>
      <w:marTop w:val="0"/>
      <w:marBottom w:val="0"/>
      <w:divBdr>
        <w:top w:val="none" w:sz="0" w:space="0" w:color="auto"/>
        <w:left w:val="none" w:sz="0" w:space="0" w:color="auto"/>
        <w:bottom w:val="none" w:sz="0" w:space="0" w:color="auto"/>
        <w:right w:val="none" w:sz="0" w:space="0" w:color="auto"/>
      </w:divBdr>
      <w:divsChild>
        <w:div w:id="286543399">
          <w:marLeft w:val="0"/>
          <w:marRight w:val="0"/>
          <w:marTop w:val="0"/>
          <w:marBottom w:val="0"/>
          <w:divBdr>
            <w:top w:val="none" w:sz="0" w:space="0" w:color="auto"/>
            <w:left w:val="none" w:sz="0" w:space="0" w:color="auto"/>
            <w:bottom w:val="none" w:sz="0" w:space="0" w:color="auto"/>
            <w:right w:val="none" w:sz="0" w:space="0" w:color="auto"/>
          </w:divBdr>
        </w:div>
        <w:div w:id="1689791091">
          <w:marLeft w:val="0"/>
          <w:marRight w:val="0"/>
          <w:marTop w:val="0"/>
          <w:marBottom w:val="0"/>
          <w:divBdr>
            <w:top w:val="none" w:sz="0" w:space="0" w:color="auto"/>
            <w:left w:val="none" w:sz="0" w:space="0" w:color="auto"/>
            <w:bottom w:val="none" w:sz="0" w:space="0" w:color="auto"/>
            <w:right w:val="none" w:sz="0" w:space="0" w:color="auto"/>
          </w:divBdr>
        </w:div>
      </w:divsChild>
    </w:div>
    <w:div w:id="1809056286">
      <w:bodyDiv w:val="1"/>
      <w:marLeft w:val="0"/>
      <w:marRight w:val="0"/>
      <w:marTop w:val="0"/>
      <w:marBottom w:val="0"/>
      <w:divBdr>
        <w:top w:val="none" w:sz="0" w:space="0" w:color="auto"/>
        <w:left w:val="none" w:sz="0" w:space="0" w:color="auto"/>
        <w:bottom w:val="none" w:sz="0" w:space="0" w:color="auto"/>
        <w:right w:val="none" w:sz="0" w:space="0" w:color="auto"/>
      </w:divBdr>
      <w:divsChild>
        <w:div w:id="822161941">
          <w:marLeft w:val="0"/>
          <w:marRight w:val="0"/>
          <w:marTop w:val="0"/>
          <w:marBottom w:val="0"/>
          <w:divBdr>
            <w:top w:val="none" w:sz="0" w:space="0" w:color="auto"/>
            <w:left w:val="none" w:sz="0" w:space="0" w:color="auto"/>
            <w:bottom w:val="none" w:sz="0" w:space="0" w:color="auto"/>
            <w:right w:val="none" w:sz="0" w:space="0" w:color="auto"/>
          </w:divBdr>
        </w:div>
        <w:div w:id="969942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APA Style Guide Brief Intro</vt:lpstr>
    </vt:vector>
  </TitlesOfParts>
  <Company>ILLINIOS WESLEYAN UNIVERSITY</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Style Guide Brief Intro</dc:title>
  <dc:creator>John Ernst</dc:creator>
  <cp:lastModifiedBy>Jean Pretz</cp:lastModifiedBy>
  <cp:revision>2</cp:revision>
  <cp:lastPrinted>1999-09-16T19:55:00Z</cp:lastPrinted>
  <dcterms:created xsi:type="dcterms:W3CDTF">2010-11-08T02:06:00Z</dcterms:created>
  <dcterms:modified xsi:type="dcterms:W3CDTF">2010-11-08T02:06:00Z</dcterms:modified>
</cp:coreProperties>
</file>